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750" w:type="dxa"/>
        <w:tblInd w:w="-176" w:type="dxa"/>
        <w:tblLayout w:type="fixed"/>
        <w:tblLook w:val="04A0"/>
      </w:tblPr>
      <w:tblGrid>
        <w:gridCol w:w="4820"/>
        <w:gridCol w:w="1985"/>
        <w:gridCol w:w="1417"/>
        <w:gridCol w:w="1276"/>
        <w:gridCol w:w="1418"/>
        <w:gridCol w:w="1417"/>
        <w:gridCol w:w="1417"/>
      </w:tblGrid>
      <w:tr w:rsidR="00C262D2" w:rsidTr="0091600F">
        <w:tc>
          <w:tcPr>
            <w:tcW w:w="4820" w:type="dxa"/>
          </w:tcPr>
          <w:p w:rsidR="00C262D2" w:rsidRDefault="00C262D2">
            <w:r>
              <w:t>Критерии</w:t>
            </w:r>
          </w:p>
        </w:tc>
        <w:tc>
          <w:tcPr>
            <w:tcW w:w="1985" w:type="dxa"/>
            <w:vMerge w:val="restart"/>
          </w:tcPr>
          <w:p w:rsidR="00C262D2" w:rsidRDefault="00C262D2">
            <w:r>
              <w:t>Максимальное количество баллов</w:t>
            </w:r>
          </w:p>
        </w:tc>
        <w:tc>
          <w:tcPr>
            <w:tcW w:w="6945" w:type="dxa"/>
            <w:gridSpan w:val="5"/>
          </w:tcPr>
          <w:p w:rsidR="00C262D2" w:rsidRDefault="00C262D2" w:rsidP="00C262D2">
            <w:pPr>
              <w:jc w:val="center"/>
            </w:pPr>
            <w:r>
              <w:t>Оценка группы</w:t>
            </w:r>
          </w:p>
        </w:tc>
      </w:tr>
      <w:tr w:rsidR="00C262D2" w:rsidTr="00C262D2">
        <w:tc>
          <w:tcPr>
            <w:tcW w:w="4820" w:type="dxa"/>
          </w:tcPr>
          <w:p w:rsidR="00C262D2" w:rsidRDefault="00C262D2">
            <w:r>
              <w:t>Содержание</w:t>
            </w:r>
          </w:p>
        </w:tc>
        <w:tc>
          <w:tcPr>
            <w:tcW w:w="1985" w:type="dxa"/>
            <w:vMerge/>
          </w:tcPr>
          <w:p w:rsidR="00C262D2" w:rsidRDefault="00C262D2"/>
        </w:tc>
        <w:tc>
          <w:tcPr>
            <w:tcW w:w="1417" w:type="dxa"/>
          </w:tcPr>
          <w:p w:rsidR="00C262D2" w:rsidRDefault="00C262D2">
            <w:r>
              <w:t>№1</w:t>
            </w:r>
          </w:p>
        </w:tc>
        <w:tc>
          <w:tcPr>
            <w:tcW w:w="1276" w:type="dxa"/>
          </w:tcPr>
          <w:p w:rsidR="00C262D2" w:rsidRDefault="00C262D2">
            <w:r>
              <w:t>№2</w:t>
            </w:r>
          </w:p>
        </w:tc>
        <w:tc>
          <w:tcPr>
            <w:tcW w:w="1418" w:type="dxa"/>
          </w:tcPr>
          <w:p w:rsidR="00C262D2" w:rsidRDefault="00C262D2">
            <w:r>
              <w:t>№3</w:t>
            </w:r>
          </w:p>
        </w:tc>
        <w:tc>
          <w:tcPr>
            <w:tcW w:w="1417" w:type="dxa"/>
          </w:tcPr>
          <w:p w:rsidR="00C262D2" w:rsidRDefault="00C262D2">
            <w:r>
              <w:t>№4</w:t>
            </w:r>
          </w:p>
        </w:tc>
        <w:tc>
          <w:tcPr>
            <w:tcW w:w="1417" w:type="dxa"/>
          </w:tcPr>
          <w:p w:rsidR="00C262D2" w:rsidRDefault="00C262D2">
            <w:r>
              <w:t>№5</w:t>
            </w:r>
          </w:p>
        </w:tc>
      </w:tr>
      <w:tr w:rsidR="00C262D2" w:rsidTr="00C262D2">
        <w:trPr>
          <w:trHeight w:val="4699"/>
        </w:trPr>
        <w:tc>
          <w:tcPr>
            <w:tcW w:w="4820" w:type="dxa"/>
          </w:tcPr>
          <w:p w:rsidR="00C262D2" w:rsidRDefault="00C262D2" w:rsidP="00C3478E">
            <w:pPr>
              <w:spacing w:line="480" w:lineRule="auto"/>
            </w:pPr>
            <w:r>
              <w:t xml:space="preserve">1)Соответствие содержание теме урока </w:t>
            </w:r>
          </w:p>
          <w:p w:rsidR="00C262D2" w:rsidRDefault="00C262D2" w:rsidP="00C3478E">
            <w:pPr>
              <w:spacing w:line="480" w:lineRule="auto"/>
            </w:pPr>
            <w:r>
              <w:t>2)Полнота освещения</w:t>
            </w:r>
          </w:p>
          <w:p w:rsidR="00C262D2" w:rsidRDefault="00C262D2" w:rsidP="00C3478E">
            <w:pPr>
              <w:spacing w:line="480" w:lineRule="auto"/>
            </w:pPr>
            <w:r>
              <w:t>3)Полезность информации</w:t>
            </w:r>
          </w:p>
          <w:p w:rsidR="00C262D2" w:rsidRDefault="00C262D2" w:rsidP="00C3478E">
            <w:pPr>
              <w:spacing w:line="480" w:lineRule="auto"/>
            </w:pPr>
            <w:r>
              <w:t>4)Материал изложен в доступной форме</w:t>
            </w:r>
          </w:p>
          <w:p w:rsidR="00C262D2" w:rsidRDefault="00C262D2" w:rsidP="00C3478E">
            <w:pPr>
              <w:spacing w:line="480" w:lineRule="auto"/>
            </w:pPr>
            <w:r>
              <w:t>5)Отсутствие орфографических ошибок</w:t>
            </w:r>
          </w:p>
          <w:p w:rsidR="00C262D2" w:rsidRDefault="00C262D2" w:rsidP="00C3478E">
            <w:pPr>
              <w:spacing w:line="480" w:lineRule="auto"/>
              <w:rPr>
                <w:u w:val="single"/>
              </w:rPr>
            </w:pPr>
            <w:r w:rsidRPr="00964D03">
              <w:rPr>
                <w:u w:val="single"/>
              </w:rPr>
              <w:t>Дизайн</w:t>
            </w:r>
          </w:p>
          <w:p w:rsidR="00C262D2" w:rsidRDefault="00C262D2" w:rsidP="00C3478E">
            <w:pPr>
              <w:spacing w:line="480" w:lineRule="auto"/>
            </w:pPr>
            <w:r w:rsidRPr="00964D03">
              <w:t>1)</w:t>
            </w:r>
            <w:r>
              <w:t>Слайды представлены в логической последовательности.</w:t>
            </w:r>
          </w:p>
          <w:p w:rsidR="00C262D2" w:rsidRDefault="00C262D2" w:rsidP="00C3478E">
            <w:pPr>
              <w:spacing w:line="480" w:lineRule="auto"/>
            </w:pPr>
            <w:r>
              <w:t>2)Наличие рисунков, схем, диаграмм</w:t>
            </w:r>
          </w:p>
          <w:p w:rsidR="00C262D2" w:rsidRDefault="00C262D2" w:rsidP="00C3478E">
            <w:pPr>
              <w:spacing w:line="480" w:lineRule="auto"/>
            </w:pPr>
            <w:r>
              <w:t>3)Сохранение единого стиля оформления.</w:t>
            </w:r>
          </w:p>
        </w:tc>
        <w:tc>
          <w:tcPr>
            <w:tcW w:w="1985" w:type="dxa"/>
          </w:tcPr>
          <w:p w:rsidR="00C262D2" w:rsidRDefault="00C262D2"/>
        </w:tc>
        <w:tc>
          <w:tcPr>
            <w:tcW w:w="1417" w:type="dxa"/>
          </w:tcPr>
          <w:p w:rsidR="00C262D2" w:rsidRDefault="00C262D2"/>
        </w:tc>
        <w:tc>
          <w:tcPr>
            <w:tcW w:w="1276" w:type="dxa"/>
          </w:tcPr>
          <w:p w:rsidR="00C262D2" w:rsidRDefault="00C262D2"/>
        </w:tc>
        <w:tc>
          <w:tcPr>
            <w:tcW w:w="1418" w:type="dxa"/>
          </w:tcPr>
          <w:p w:rsidR="00C262D2" w:rsidRDefault="00C262D2"/>
        </w:tc>
        <w:tc>
          <w:tcPr>
            <w:tcW w:w="1417" w:type="dxa"/>
          </w:tcPr>
          <w:p w:rsidR="00C262D2" w:rsidRDefault="00C262D2"/>
        </w:tc>
        <w:tc>
          <w:tcPr>
            <w:tcW w:w="1417" w:type="dxa"/>
          </w:tcPr>
          <w:p w:rsidR="00C262D2" w:rsidRDefault="00C262D2"/>
        </w:tc>
      </w:tr>
      <w:tr w:rsidR="00C262D2" w:rsidTr="00C262D2">
        <w:trPr>
          <w:trHeight w:val="417"/>
        </w:trPr>
        <w:tc>
          <w:tcPr>
            <w:tcW w:w="4820" w:type="dxa"/>
          </w:tcPr>
          <w:p w:rsidR="00C262D2" w:rsidRDefault="00C262D2">
            <w:r>
              <w:t xml:space="preserve"> Общие баллы</w:t>
            </w:r>
          </w:p>
        </w:tc>
        <w:tc>
          <w:tcPr>
            <w:tcW w:w="1985" w:type="dxa"/>
          </w:tcPr>
          <w:p w:rsidR="00C262D2" w:rsidRPr="00F542EB" w:rsidRDefault="00C262D2">
            <w:pPr>
              <w:rPr>
                <w:b/>
              </w:rPr>
            </w:pPr>
            <w:r w:rsidRPr="00F542EB">
              <w:rPr>
                <w:b/>
                <w:sz w:val="24"/>
              </w:rPr>
              <w:t>8</w:t>
            </w:r>
          </w:p>
        </w:tc>
        <w:tc>
          <w:tcPr>
            <w:tcW w:w="1417" w:type="dxa"/>
          </w:tcPr>
          <w:p w:rsidR="00C262D2" w:rsidRDefault="00C262D2"/>
        </w:tc>
        <w:tc>
          <w:tcPr>
            <w:tcW w:w="1276" w:type="dxa"/>
          </w:tcPr>
          <w:p w:rsidR="00C262D2" w:rsidRDefault="00C262D2"/>
        </w:tc>
        <w:tc>
          <w:tcPr>
            <w:tcW w:w="1418" w:type="dxa"/>
          </w:tcPr>
          <w:p w:rsidR="00C262D2" w:rsidRDefault="00C262D2"/>
        </w:tc>
        <w:tc>
          <w:tcPr>
            <w:tcW w:w="1417" w:type="dxa"/>
          </w:tcPr>
          <w:p w:rsidR="00C262D2" w:rsidRDefault="00C262D2"/>
        </w:tc>
        <w:tc>
          <w:tcPr>
            <w:tcW w:w="1417" w:type="dxa"/>
          </w:tcPr>
          <w:p w:rsidR="00C262D2" w:rsidRDefault="00C262D2"/>
        </w:tc>
      </w:tr>
    </w:tbl>
    <w:p w:rsidR="00C262D2" w:rsidRDefault="00C262D2">
      <w:pPr>
        <w:rPr>
          <w:sz w:val="24"/>
          <w:u w:val="single"/>
        </w:rPr>
      </w:pPr>
    </w:p>
    <w:p w:rsidR="00DD204F" w:rsidRDefault="00925CFB">
      <w:pPr>
        <w:rPr>
          <w:sz w:val="24"/>
          <w:u w:val="single"/>
        </w:rPr>
      </w:pPr>
      <w:r w:rsidRPr="00925CFB">
        <w:rPr>
          <w:sz w:val="24"/>
          <w:u w:val="single"/>
        </w:rPr>
        <w:t>Форма оценивания</w:t>
      </w:r>
    </w:p>
    <w:p w:rsidR="00925CFB" w:rsidRDefault="00925CFB">
      <w:pPr>
        <w:rPr>
          <w:sz w:val="24"/>
        </w:rPr>
      </w:pPr>
      <w:r>
        <w:rPr>
          <w:sz w:val="24"/>
        </w:rPr>
        <w:t>Отличная работа – 8 баллов</w:t>
      </w:r>
    </w:p>
    <w:p w:rsidR="00925CFB" w:rsidRDefault="00925CFB">
      <w:pPr>
        <w:rPr>
          <w:sz w:val="24"/>
        </w:rPr>
      </w:pPr>
      <w:r>
        <w:rPr>
          <w:sz w:val="24"/>
        </w:rPr>
        <w:t>Хорошая работа – 6 – 7 баллов</w:t>
      </w:r>
    </w:p>
    <w:p w:rsidR="00925CFB" w:rsidRDefault="00925CFB">
      <w:pPr>
        <w:rPr>
          <w:sz w:val="24"/>
        </w:rPr>
      </w:pPr>
      <w:r>
        <w:rPr>
          <w:sz w:val="24"/>
        </w:rPr>
        <w:t>Удовлетворительная работа – 4 – 5 баллов</w:t>
      </w:r>
    </w:p>
    <w:p w:rsidR="00925CFB" w:rsidRPr="00925CFB" w:rsidRDefault="00925CFB">
      <w:pPr>
        <w:rPr>
          <w:sz w:val="24"/>
        </w:rPr>
      </w:pPr>
      <w:r>
        <w:rPr>
          <w:sz w:val="24"/>
        </w:rPr>
        <w:t>Слабая работа – менее 4 баллов</w:t>
      </w:r>
    </w:p>
    <w:sectPr w:rsidR="00925CFB" w:rsidRPr="00925CFB" w:rsidSect="00C262D2">
      <w:pgSz w:w="16838" w:h="11906" w:orient="landscape"/>
      <w:pgMar w:top="1276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42EB"/>
    <w:rsid w:val="00925CFB"/>
    <w:rsid w:val="00964D03"/>
    <w:rsid w:val="00C01B73"/>
    <w:rsid w:val="00C262D2"/>
    <w:rsid w:val="00C3478E"/>
    <w:rsid w:val="00DD204F"/>
    <w:rsid w:val="00F542EB"/>
    <w:rsid w:val="00F6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2016-01-02T13:48:00Z</dcterms:created>
  <dcterms:modified xsi:type="dcterms:W3CDTF">2016-01-17T15:48:00Z</dcterms:modified>
</cp:coreProperties>
</file>